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715D" w14:textId="5500EDED" w:rsidR="009F2616" w:rsidRDefault="009F2616"/>
    <w:p w14:paraId="1FB481BB" w14:textId="6AE1943C" w:rsidR="009F2616" w:rsidRDefault="009F2616"/>
    <w:p w14:paraId="102A6A1F" w14:textId="1DA1E99A" w:rsidR="009F2616" w:rsidRPr="009F2616" w:rsidRDefault="009F2616" w:rsidP="009F2616">
      <w:pPr>
        <w:pBdr>
          <w:bottom w:val="single" w:sz="4" w:space="1" w:color="auto"/>
        </w:pBdr>
        <w:spacing w:after="200"/>
        <w:jc w:val="center"/>
        <w:rPr>
          <w:rFonts w:ascii="Century Gothic" w:hAnsi="Century Gothic" w:cs="Angsana New"/>
          <w:color w:val="000000"/>
          <w:lang w:eastAsia="es-ES"/>
        </w:rPr>
      </w:pPr>
      <w:r w:rsidRPr="00F93D41">
        <w:rPr>
          <w:rFonts w:ascii="Century Gothic" w:hAnsi="Century Gothic" w:cs="Angsana New"/>
          <w:b/>
          <w:bCs/>
          <w:color w:val="000000"/>
          <w:sz w:val="28"/>
          <w:szCs w:val="19"/>
        </w:rPr>
        <w:t xml:space="preserve">PETICIÓN ENVÍO JUGUETES </w:t>
      </w:r>
      <w:r>
        <w:rPr>
          <w:rFonts w:ascii="Century Gothic" w:hAnsi="Century Gothic" w:cs="Angsana New"/>
          <w:b/>
          <w:bCs/>
          <w:color w:val="000000"/>
          <w:sz w:val="28"/>
          <w:szCs w:val="19"/>
        </w:rPr>
        <w:t xml:space="preserve">ADAPTADOS </w:t>
      </w:r>
      <w:r w:rsidRPr="00F93D41">
        <w:rPr>
          <w:rFonts w:ascii="Century Gothic" w:hAnsi="Century Gothic" w:cs="Angsana New"/>
          <w:b/>
          <w:bCs/>
          <w:color w:val="000000"/>
          <w:sz w:val="28"/>
          <w:szCs w:val="19"/>
        </w:rPr>
        <w:t>COMPARTE Y RECICLA 20</w:t>
      </w:r>
      <w:r>
        <w:rPr>
          <w:rFonts w:ascii="Century Gothic" w:hAnsi="Century Gothic" w:cs="Angsana New"/>
          <w:b/>
          <w:bCs/>
          <w:color w:val="000000"/>
          <w:sz w:val="28"/>
          <w:szCs w:val="19"/>
        </w:rPr>
        <w:t>2</w:t>
      </w:r>
      <w:r w:rsidR="00A8497C">
        <w:rPr>
          <w:rFonts w:ascii="Century Gothic" w:hAnsi="Century Gothic" w:cs="Angsana New"/>
          <w:b/>
          <w:bCs/>
          <w:color w:val="000000"/>
          <w:sz w:val="28"/>
          <w:szCs w:val="19"/>
        </w:rPr>
        <w:t>4</w:t>
      </w:r>
    </w:p>
    <w:p w14:paraId="42173FCF" w14:textId="6842F959" w:rsidR="005F29BD" w:rsidRDefault="005F29BD" w:rsidP="009F2616">
      <w:pPr>
        <w:spacing w:after="200"/>
        <w:rPr>
          <w:b/>
          <w:sz w:val="24"/>
          <w:szCs w:val="20"/>
          <w:highlight w:val="yellow"/>
          <w:lang w:eastAsia="es-ES"/>
        </w:rPr>
      </w:pPr>
      <w:r w:rsidRPr="005F29BD">
        <w:rPr>
          <w:bCs/>
          <w:sz w:val="24"/>
          <w:szCs w:val="20"/>
          <w:lang w:eastAsia="es-ES"/>
        </w:rPr>
        <w:t xml:space="preserve">Además, de los </w:t>
      </w:r>
      <w:r w:rsidRPr="005F29BD">
        <w:rPr>
          <w:b/>
          <w:sz w:val="24"/>
          <w:szCs w:val="20"/>
          <w:lang w:eastAsia="es-ES"/>
        </w:rPr>
        <w:t>juguetes adaptados</w:t>
      </w:r>
      <w:r w:rsidRPr="005F29BD">
        <w:rPr>
          <w:bCs/>
          <w:sz w:val="24"/>
          <w:szCs w:val="20"/>
          <w:lang w:eastAsia="es-ES"/>
        </w:rPr>
        <w:t xml:space="preserve"> también puedes solicitar uno o varios proyectos como los que se encuentran en esta dirección:</w:t>
      </w:r>
      <w:r>
        <w:rPr>
          <w:b/>
          <w:sz w:val="24"/>
          <w:szCs w:val="20"/>
          <w:highlight w:val="yellow"/>
          <w:lang w:eastAsia="es-ES"/>
        </w:rPr>
        <w:br/>
      </w:r>
      <w:r>
        <w:rPr>
          <w:b/>
          <w:sz w:val="24"/>
          <w:szCs w:val="20"/>
          <w:highlight w:val="yellow"/>
          <w:lang w:eastAsia="es-ES"/>
        </w:rPr>
        <w:br/>
      </w:r>
      <w:hyperlink r:id="rId7" w:history="1">
        <w:r w:rsidRPr="005F29BD">
          <w:rPr>
            <w:rStyle w:val="Hipervnculo"/>
            <w:bCs/>
            <w:sz w:val="24"/>
            <w:szCs w:val="20"/>
            <w:lang w:eastAsia="es-ES"/>
          </w:rPr>
          <w:t>https://lafabricadejuguetes.org/proyectos/</w:t>
        </w:r>
      </w:hyperlink>
    </w:p>
    <w:p w14:paraId="0AA27968" w14:textId="77777777" w:rsidR="005F29BD" w:rsidRDefault="005F29BD" w:rsidP="009F2616">
      <w:pPr>
        <w:spacing w:after="200"/>
        <w:rPr>
          <w:b/>
          <w:sz w:val="24"/>
          <w:szCs w:val="20"/>
          <w:highlight w:val="yellow"/>
          <w:lang w:eastAsia="es-ES"/>
        </w:rPr>
      </w:pPr>
    </w:p>
    <w:p w14:paraId="0BDFAEC7" w14:textId="7244A549" w:rsidR="005F29BD" w:rsidRPr="005F29BD" w:rsidRDefault="005F29BD" w:rsidP="009F2616">
      <w:pPr>
        <w:spacing w:after="200"/>
        <w:rPr>
          <w:b/>
          <w:sz w:val="24"/>
          <w:szCs w:val="20"/>
          <w:lang w:eastAsia="es-ES"/>
        </w:rPr>
      </w:pPr>
      <w:r w:rsidRPr="005F29BD">
        <w:rPr>
          <w:b/>
          <w:sz w:val="24"/>
          <w:szCs w:val="20"/>
          <w:lang w:eastAsia="es-ES"/>
        </w:rPr>
        <w:t>DATOS PARA RELLENAR:</w:t>
      </w:r>
    </w:p>
    <w:p w14:paraId="66C40511" w14:textId="5FB23476" w:rsidR="00DA19C1" w:rsidRPr="005F29BD" w:rsidRDefault="00DA19C1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Nombre de la entidad: </w:t>
      </w:r>
    </w:p>
    <w:p w14:paraId="6F256321" w14:textId="791FE6E6" w:rsidR="00DA19C1" w:rsidRPr="005F29BD" w:rsidRDefault="00DA19C1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Entidad (ONG, asociación, fundación, colegio, hospital u otro): </w:t>
      </w:r>
    </w:p>
    <w:p w14:paraId="2EEF12B2" w14:textId="77777777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CIF y/o número de registro de la entidad:  </w:t>
      </w:r>
    </w:p>
    <w:p w14:paraId="7E754C96" w14:textId="7FA45235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>Descripción de la tipología de juguetes y las adaptaciones requeridas</w:t>
      </w:r>
      <w:r w:rsidR="00DA19C1" w:rsidRPr="005F29BD">
        <w:rPr>
          <w:bCs/>
          <w:color w:val="000000"/>
          <w:sz w:val="24"/>
          <w:szCs w:val="20"/>
          <w:lang w:eastAsia="es-ES"/>
        </w:rPr>
        <w:t xml:space="preserve"> (si necesitas nos podemos poner en contacto vía telefónica o correo)</w:t>
      </w:r>
      <w:r w:rsidR="005F29BD" w:rsidRPr="005F29BD">
        <w:rPr>
          <w:bCs/>
          <w:color w:val="000000"/>
          <w:sz w:val="24"/>
          <w:szCs w:val="20"/>
          <w:lang w:eastAsia="es-ES"/>
        </w:rPr>
        <w:t>:</w:t>
      </w:r>
    </w:p>
    <w:p w14:paraId="1F1C2242" w14:textId="155B1113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61AACA3C" w14:textId="701D52CF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2FFEC86F" w14:textId="5C5C2044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554EB7A7" w14:textId="47E87189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4BAEFBCC" w14:textId="77777777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Cantidad de niños atendidos:  </w:t>
      </w:r>
    </w:p>
    <w:p w14:paraId="4FCFA851" w14:textId="77777777" w:rsidR="009F2616" w:rsidRPr="005F29BD" w:rsidRDefault="009F2616" w:rsidP="009F2616">
      <w:pPr>
        <w:spacing w:after="200"/>
        <w:rPr>
          <w:bCs/>
          <w:color w:val="000000"/>
          <w:sz w:val="28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>Dirección de envío</w:t>
      </w:r>
      <w:r w:rsidRPr="005F29BD">
        <w:rPr>
          <w:bCs/>
          <w:color w:val="000000"/>
          <w:sz w:val="28"/>
          <w:lang w:eastAsia="es-ES"/>
        </w:rPr>
        <w:t xml:space="preserve">: </w:t>
      </w:r>
    </w:p>
    <w:p w14:paraId="3B5875E1" w14:textId="23882B0F" w:rsidR="009F2616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</w:p>
    <w:p w14:paraId="2C01CDF3" w14:textId="77777777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Persona de contacto: </w:t>
      </w:r>
    </w:p>
    <w:p w14:paraId="5C46B15A" w14:textId="77777777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Teléfono: </w:t>
      </w:r>
    </w:p>
    <w:p w14:paraId="1F0EADE0" w14:textId="5E47B142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 xml:space="preserve">Mail: </w:t>
      </w:r>
    </w:p>
    <w:p w14:paraId="7F680977" w14:textId="554007ED" w:rsidR="009F2616" w:rsidRDefault="009F2616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147CE5F1" w14:textId="6513831A" w:rsidR="009F2616" w:rsidRPr="005F29BD" w:rsidRDefault="009F2616" w:rsidP="009F2616">
      <w:pPr>
        <w:spacing w:after="200"/>
        <w:rPr>
          <w:bCs/>
          <w:color w:val="000000"/>
          <w:sz w:val="24"/>
          <w:szCs w:val="20"/>
          <w:lang w:eastAsia="es-ES"/>
        </w:rPr>
      </w:pPr>
      <w:r w:rsidRPr="005F29BD">
        <w:rPr>
          <w:bCs/>
          <w:color w:val="000000"/>
          <w:sz w:val="24"/>
          <w:szCs w:val="20"/>
          <w:lang w:eastAsia="es-ES"/>
        </w:rPr>
        <w:t>Comentarios</w:t>
      </w:r>
      <w:r w:rsidR="00DA19C1" w:rsidRPr="005F29BD">
        <w:rPr>
          <w:bCs/>
          <w:color w:val="000000"/>
          <w:sz w:val="24"/>
          <w:szCs w:val="20"/>
          <w:lang w:eastAsia="es-ES"/>
        </w:rPr>
        <w:t xml:space="preserve"> u observaciones</w:t>
      </w:r>
      <w:r w:rsidRPr="005F29BD">
        <w:rPr>
          <w:bCs/>
          <w:color w:val="000000"/>
          <w:sz w:val="24"/>
          <w:szCs w:val="20"/>
          <w:lang w:eastAsia="es-ES"/>
        </w:rPr>
        <w:t xml:space="preserve">: </w:t>
      </w:r>
    </w:p>
    <w:p w14:paraId="1FC39424" w14:textId="77777777" w:rsidR="00DA19C1" w:rsidRDefault="00DA19C1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485050C6" w14:textId="77777777" w:rsidR="00DA19C1" w:rsidRDefault="00DA19C1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0920B345" w14:textId="77777777" w:rsidR="00DA19C1" w:rsidRDefault="00DA19C1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3C569612" w14:textId="77777777" w:rsidR="00DA19C1" w:rsidRDefault="00DA19C1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7437A8EF" w14:textId="77777777" w:rsidR="00DA19C1" w:rsidRDefault="00DA19C1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696B14A3" w14:textId="77777777" w:rsidR="00DA19C1" w:rsidRDefault="00DA19C1" w:rsidP="009F2616">
      <w:pPr>
        <w:spacing w:after="200"/>
        <w:rPr>
          <w:b/>
          <w:color w:val="000000"/>
          <w:sz w:val="24"/>
          <w:szCs w:val="20"/>
          <w:lang w:eastAsia="es-ES"/>
        </w:rPr>
      </w:pPr>
    </w:p>
    <w:p w14:paraId="095F36CE" w14:textId="77777777" w:rsidR="002D69F8" w:rsidRPr="002D69F8" w:rsidRDefault="002D69F8" w:rsidP="002D69F8">
      <w:pPr>
        <w:rPr>
          <w:b/>
          <w:color w:val="000000"/>
          <w:sz w:val="24"/>
          <w:szCs w:val="20"/>
          <w:lang w:eastAsia="es-ES"/>
        </w:rPr>
      </w:pPr>
      <w:r w:rsidRPr="002D69F8">
        <w:rPr>
          <w:b/>
          <w:color w:val="000000"/>
          <w:sz w:val="24"/>
          <w:szCs w:val="20"/>
          <w:lang w:eastAsia="es-ES"/>
        </w:rPr>
        <w:t>Términos y condiciones:</w:t>
      </w:r>
    </w:p>
    <w:p w14:paraId="65011EA9" w14:textId="78E07365" w:rsidR="002D69F8" w:rsidRPr="002D69F8" w:rsidRDefault="002D69F8" w:rsidP="002D69F8">
      <w:pPr>
        <w:rPr>
          <w:b/>
          <w:color w:val="000000"/>
          <w:sz w:val="24"/>
          <w:szCs w:val="20"/>
          <w:lang w:eastAsia="es-ES"/>
        </w:rPr>
      </w:pPr>
      <w:r w:rsidRPr="002D69F8">
        <w:rPr>
          <w:b/>
          <w:color w:val="000000"/>
          <w:sz w:val="24"/>
          <w:szCs w:val="20"/>
          <w:lang w:eastAsia="es-ES"/>
        </w:rPr>
        <w:t>Confirmas que ha leído y aceptas las condiciones del servicio, que están recogidas a continuación:</w:t>
      </w:r>
    </w:p>
    <w:p w14:paraId="27A85F73" w14:textId="5DED5813" w:rsidR="002D69F8" w:rsidRPr="00096793" w:rsidRDefault="002D69F8" w:rsidP="002D69F8">
      <w:pPr>
        <w:rPr>
          <w:bCs/>
          <w:color w:val="000000"/>
          <w:sz w:val="24"/>
          <w:szCs w:val="20"/>
          <w:lang w:eastAsia="es-ES"/>
        </w:rPr>
      </w:pPr>
      <w:r w:rsidRPr="00096793">
        <w:rPr>
          <w:bCs/>
          <w:color w:val="000000"/>
          <w:sz w:val="24"/>
          <w:szCs w:val="20"/>
          <w:lang w:eastAsia="es-ES"/>
        </w:rPr>
        <w:t>1. El servicio se prestará por orden de solicitud.</w:t>
      </w:r>
    </w:p>
    <w:p w14:paraId="3DC23FDD" w14:textId="7812D8D6" w:rsidR="002D69F8" w:rsidRPr="00096793" w:rsidRDefault="002D69F8" w:rsidP="002D69F8">
      <w:pPr>
        <w:rPr>
          <w:bCs/>
          <w:color w:val="000000"/>
          <w:sz w:val="24"/>
          <w:szCs w:val="20"/>
          <w:lang w:eastAsia="es-ES"/>
        </w:rPr>
      </w:pPr>
      <w:r w:rsidRPr="00096793">
        <w:rPr>
          <w:bCs/>
          <w:color w:val="000000"/>
          <w:sz w:val="24"/>
          <w:szCs w:val="20"/>
          <w:lang w:eastAsia="es-ES"/>
        </w:rPr>
        <w:t>2. Muchas adaptaciones requieren abrir y modificar partes del juguete. Por este motivo, se perderá cualquier garantía vigente del fabricante (en el caso de que quieras acompañar la donación con juguetes propios).</w:t>
      </w:r>
    </w:p>
    <w:p w14:paraId="364A645D" w14:textId="0C449159" w:rsidR="002D69F8" w:rsidRPr="00096793" w:rsidRDefault="002D69F8" w:rsidP="002D69F8">
      <w:pPr>
        <w:rPr>
          <w:bCs/>
          <w:color w:val="000000"/>
          <w:sz w:val="24"/>
          <w:szCs w:val="20"/>
          <w:lang w:eastAsia="es-ES"/>
        </w:rPr>
      </w:pPr>
      <w:r w:rsidRPr="00096793">
        <w:rPr>
          <w:bCs/>
          <w:color w:val="000000"/>
          <w:sz w:val="24"/>
          <w:szCs w:val="20"/>
          <w:lang w:eastAsia="es-ES"/>
        </w:rPr>
        <w:t>3. Las adaptaciones no incluyen ningún tipo de garantía implícita ni explícita de funcionamiento. No obstante, nuestro equipo sigue un protocolo de actuación que incluye una prueba exhaustiva del juguete antes y después de la adaptación.</w:t>
      </w:r>
    </w:p>
    <w:p w14:paraId="5EF910CF" w14:textId="77777777" w:rsidR="002D69F8" w:rsidRPr="00096793" w:rsidRDefault="002D69F8" w:rsidP="002D69F8">
      <w:pPr>
        <w:rPr>
          <w:bCs/>
          <w:color w:val="FF0000"/>
          <w:sz w:val="24"/>
          <w:szCs w:val="20"/>
          <w:lang w:eastAsia="es-ES"/>
        </w:rPr>
      </w:pPr>
      <w:r w:rsidRPr="00096793">
        <w:rPr>
          <w:bCs/>
          <w:color w:val="000000"/>
          <w:sz w:val="24"/>
          <w:szCs w:val="20"/>
          <w:lang w:eastAsia="es-ES"/>
        </w:rPr>
        <w:t xml:space="preserve">4. Ni la Fábrica de Juguetes ni Comparte y Recicla, ni ninguna de las organizaciones que colaboran, se hacen responsables de los daños ocasionados por un </w:t>
      </w:r>
      <w:r w:rsidRPr="00096793">
        <w:rPr>
          <w:bCs/>
          <w:color w:val="FF0000"/>
          <w:sz w:val="24"/>
          <w:szCs w:val="20"/>
          <w:lang w:eastAsia="es-ES"/>
        </w:rPr>
        <w:t>mal uso del producto.</w:t>
      </w:r>
    </w:p>
    <w:p w14:paraId="1406CAEA" w14:textId="77777777" w:rsidR="002D69F8" w:rsidRPr="00096793" w:rsidRDefault="002D69F8" w:rsidP="002D69F8">
      <w:pPr>
        <w:rPr>
          <w:bCs/>
          <w:color w:val="000000"/>
          <w:sz w:val="24"/>
          <w:szCs w:val="20"/>
          <w:lang w:eastAsia="es-ES"/>
        </w:rPr>
      </w:pPr>
      <w:r w:rsidRPr="00096793">
        <w:rPr>
          <w:bCs/>
          <w:color w:val="000000"/>
          <w:sz w:val="24"/>
          <w:szCs w:val="20"/>
          <w:lang w:eastAsia="es-ES"/>
        </w:rPr>
        <w:t>*La característica principal para poder solicitar la donación de juguetes adaptados será la de no tener como objetivo principal la obtención de beneficios económicos, y tener como objetivos las causas sociales, educativas, sanitarias, culturales, o comunitarias.</w:t>
      </w:r>
    </w:p>
    <w:p w14:paraId="63A33432" w14:textId="77777777" w:rsidR="002D69F8" w:rsidRPr="002D69F8" w:rsidRDefault="002D69F8" w:rsidP="002D69F8">
      <w:pPr>
        <w:rPr>
          <w:b/>
          <w:color w:val="000000"/>
          <w:sz w:val="24"/>
          <w:szCs w:val="20"/>
          <w:lang w:eastAsia="es-ES"/>
        </w:rPr>
      </w:pPr>
    </w:p>
    <w:p w14:paraId="67177B24" w14:textId="07163D0E" w:rsidR="00DA19C1" w:rsidRPr="00096793" w:rsidRDefault="002D69F8" w:rsidP="002D69F8">
      <w:pPr>
        <w:rPr>
          <w:bCs/>
          <w:sz w:val="24"/>
          <w:szCs w:val="24"/>
        </w:rPr>
      </w:pPr>
      <w:r w:rsidRPr="00096793">
        <w:rPr>
          <w:bCs/>
          <w:color w:val="000000"/>
          <w:sz w:val="24"/>
          <w:szCs w:val="20"/>
          <w:lang w:eastAsia="es-ES"/>
        </w:rPr>
        <w:t xml:space="preserve">Por favor, si estás de acuerdo, firma el presente documento que nos exime de cualquier tipo de </w:t>
      </w:r>
      <w:proofErr w:type="gramStart"/>
      <w:r w:rsidRPr="00096793">
        <w:rPr>
          <w:bCs/>
          <w:color w:val="000000"/>
          <w:sz w:val="24"/>
          <w:szCs w:val="20"/>
          <w:lang w:eastAsia="es-ES"/>
        </w:rPr>
        <w:t>responsabilidad.</w:t>
      </w:r>
      <w:r w:rsidR="00DA19C1" w:rsidRPr="00096793">
        <w:rPr>
          <w:bCs/>
          <w:sz w:val="24"/>
          <w:szCs w:val="24"/>
        </w:rPr>
        <w:t>.</w:t>
      </w:r>
      <w:proofErr w:type="gramEnd"/>
    </w:p>
    <w:p w14:paraId="44C721FA" w14:textId="77777777" w:rsidR="00DA19C1" w:rsidRDefault="00DA19C1" w:rsidP="00DA19C1">
      <w:pPr>
        <w:rPr>
          <w:b/>
          <w:sz w:val="28"/>
          <w:szCs w:val="28"/>
        </w:rPr>
      </w:pPr>
    </w:p>
    <w:p w14:paraId="21EB4D14" w14:textId="77777777" w:rsidR="00DA19C1" w:rsidRDefault="00DA19C1" w:rsidP="00DA19C1">
      <w:pPr>
        <w:rPr>
          <w:b/>
          <w:sz w:val="28"/>
          <w:szCs w:val="28"/>
        </w:rPr>
      </w:pPr>
    </w:p>
    <w:p w14:paraId="15877428" w14:textId="77777777" w:rsidR="00DA19C1" w:rsidRDefault="00DA19C1" w:rsidP="00DA19C1">
      <w:pPr>
        <w:rPr>
          <w:b/>
          <w:sz w:val="28"/>
          <w:szCs w:val="28"/>
        </w:rPr>
      </w:pPr>
    </w:p>
    <w:p w14:paraId="64E6AEC6" w14:textId="77777777" w:rsidR="00DA19C1" w:rsidRDefault="00DA19C1" w:rsidP="00DA19C1">
      <w:pPr>
        <w:rPr>
          <w:b/>
          <w:sz w:val="28"/>
          <w:szCs w:val="28"/>
        </w:rPr>
      </w:pPr>
    </w:p>
    <w:p w14:paraId="4673067E" w14:textId="77777777" w:rsidR="00DA19C1" w:rsidRPr="00DA19C1" w:rsidRDefault="00DA19C1" w:rsidP="00DA19C1">
      <w:pPr>
        <w:jc w:val="right"/>
        <w:rPr>
          <w:b/>
          <w:sz w:val="28"/>
          <w:szCs w:val="28"/>
        </w:rPr>
      </w:pPr>
      <w:r w:rsidRPr="00DA19C1">
        <w:rPr>
          <w:b/>
          <w:sz w:val="28"/>
          <w:szCs w:val="28"/>
        </w:rPr>
        <w:t>Firma: _______________________________</w:t>
      </w:r>
    </w:p>
    <w:p w14:paraId="45CCE8DD" w14:textId="77777777" w:rsidR="00DA19C1" w:rsidRPr="00DA19C1" w:rsidRDefault="00DA19C1" w:rsidP="00DA19C1">
      <w:pPr>
        <w:jc w:val="right"/>
        <w:rPr>
          <w:b/>
          <w:sz w:val="28"/>
          <w:szCs w:val="28"/>
        </w:rPr>
      </w:pPr>
      <w:r w:rsidRPr="00DA19C1">
        <w:rPr>
          <w:b/>
          <w:sz w:val="28"/>
          <w:szCs w:val="28"/>
        </w:rPr>
        <w:t>Fecha: _______________________________</w:t>
      </w:r>
    </w:p>
    <w:p w14:paraId="275333AC" w14:textId="77777777" w:rsidR="00DA19C1" w:rsidRPr="00DA19C1" w:rsidRDefault="00DA19C1" w:rsidP="00DA19C1">
      <w:pPr>
        <w:jc w:val="right"/>
        <w:rPr>
          <w:b/>
          <w:sz w:val="28"/>
          <w:szCs w:val="28"/>
        </w:rPr>
      </w:pPr>
    </w:p>
    <w:sectPr w:rsidR="00DA19C1" w:rsidRPr="00DA19C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F452" w14:textId="77777777" w:rsidR="00786C6F" w:rsidRDefault="00786C6F" w:rsidP="009F2616">
      <w:pPr>
        <w:spacing w:after="0" w:line="240" w:lineRule="auto"/>
      </w:pPr>
      <w:r>
        <w:separator/>
      </w:r>
    </w:p>
  </w:endnote>
  <w:endnote w:type="continuationSeparator" w:id="0">
    <w:p w14:paraId="17515E75" w14:textId="77777777" w:rsidR="00786C6F" w:rsidRDefault="00786C6F" w:rsidP="009F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4003" w14:textId="77777777" w:rsidR="00786C6F" w:rsidRDefault="00786C6F" w:rsidP="009F2616">
      <w:pPr>
        <w:spacing w:after="0" w:line="240" w:lineRule="auto"/>
      </w:pPr>
      <w:r>
        <w:separator/>
      </w:r>
    </w:p>
  </w:footnote>
  <w:footnote w:type="continuationSeparator" w:id="0">
    <w:p w14:paraId="2ABB2765" w14:textId="77777777" w:rsidR="00786C6F" w:rsidRDefault="00786C6F" w:rsidP="009F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C997" w14:textId="5636C046" w:rsidR="009F2616" w:rsidRDefault="009F261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D7B17DF" wp14:editId="06D7670B">
          <wp:simplePos x="0" y="0"/>
          <wp:positionH relativeFrom="margin">
            <wp:posOffset>4301490</wp:posOffset>
          </wp:positionH>
          <wp:positionV relativeFrom="paragraph">
            <wp:posOffset>-154305</wp:posOffset>
          </wp:positionV>
          <wp:extent cx="1938020" cy="552450"/>
          <wp:effectExtent l="0" t="0" r="5080" b="0"/>
          <wp:wrapSquare wrapText="bothSides"/>
          <wp:docPr id="1859130865" name="Imagen 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130865" name="Imagen 7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B1A154" wp14:editId="3F8B657E">
          <wp:simplePos x="0" y="0"/>
          <wp:positionH relativeFrom="margin">
            <wp:posOffset>2320290</wp:posOffset>
          </wp:positionH>
          <wp:positionV relativeFrom="paragraph">
            <wp:posOffset>-192405</wp:posOffset>
          </wp:positionV>
          <wp:extent cx="2134235" cy="638175"/>
          <wp:effectExtent l="0" t="0" r="0" b="9525"/>
          <wp:wrapSquare wrapText="bothSides"/>
          <wp:docPr id="1721196955" name="Imagen 6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196955" name="Imagen 6" descr="Interfaz de usuario gráfic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5CFFE8" wp14:editId="734F88C5">
          <wp:simplePos x="0" y="0"/>
          <wp:positionH relativeFrom="margin">
            <wp:posOffset>1139190</wp:posOffset>
          </wp:positionH>
          <wp:positionV relativeFrom="paragraph">
            <wp:posOffset>-382905</wp:posOffset>
          </wp:positionV>
          <wp:extent cx="992505" cy="952500"/>
          <wp:effectExtent l="0" t="0" r="0" b="0"/>
          <wp:wrapSquare wrapText="bothSides"/>
          <wp:docPr id="1378595072" name="Imagen 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595072" name="Imagen 5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8CA32C6" wp14:editId="23C2476B">
          <wp:simplePos x="0" y="0"/>
          <wp:positionH relativeFrom="margin">
            <wp:posOffset>-365760</wp:posOffset>
          </wp:positionH>
          <wp:positionV relativeFrom="paragraph">
            <wp:posOffset>-230505</wp:posOffset>
          </wp:positionV>
          <wp:extent cx="1343025" cy="722903"/>
          <wp:effectExtent l="0" t="0" r="0" b="1270"/>
          <wp:wrapNone/>
          <wp:docPr id="1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933" cy="72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0E0A"/>
    <w:multiLevelType w:val="hybridMultilevel"/>
    <w:tmpl w:val="470ACD8C"/>
    <w:lvl w:ilvl="0" w:tplc="12780C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63C8E"/>
    <w:multiLevelType w:val="hybridMultilevel"/>
    <w:tmpl w:val="C3400A46"/>
    <w:lvl w:ilvl="0" w:tplc="7F66DF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7219">
    <w:abstractNumId w:val="0"/>
  </w:num>
  <w:num w:numId="2" w16cid:durableId="187911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16"/>
    <w:rsid w:val="00096793"/>
    <w:rsid w:val="002D69F8"/>
    <w:rsid w:val="003122F5"/>
    <w:rsid w:val="005F29BD"/>
    <w:rsid w:val="00786C6F"/>
    <w:rsid w:val="00882F33"/>
    <w:rsid w:val="009F2616"/>
    <w:rsid w:val="00A8497C"/>
    <w:rsid w:val="00BC41AE"/>
    <w:rsid w:val="00DA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D79AB"/>
  <w15:chartTrackingRefBased/>
  <w15:docId w15:val="{52BB8426-986D-482B-9540-AF567461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616"/>
  </w:style>
  <w:style w:type="paragraph" w:styleId="Piedepgina">
    <w:name w:val="footer"/>
    <w:basedOn w:val="Normal"/>
    <w:link w:val="PiedepginaCar"/>
    <w:uiPriority w:val="99"/>
    <w:unhideWhenUsed/>
    <w:rsid w:val="009F2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616"/>
  </w:style>
  <w:style w:type="paragraph" w:styleId="Prrafodelista">
    <w:name w:val="List Paragraph"/>
    <w:basedOn w:val="Normal"/>
    <w:uiPriority w:val="34"/>
    <w:qFormat/>
    <w:rsid w:val="00DA19C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9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29B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F2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0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0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5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0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9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3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fabricadejuguetes.org/proyect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Pastor</dc:creator>
  <cp:keywords/>
  <dc:description/>
  <cp:lastModifiedBy>Marta Pastor</cp:lastModifiedBy>
  <cp:revision>6</cp:revision>
  <dcterms:created xsi:type="dcterms:W3CDTF">2023-06-15T10:02:00Z</dcterms:created>
  <dcterms:modified xsi:type="dcterms:W3CDTF">2024-05-29T11:55:00Z</dcterms:modified>
</cp:coreProperties>
</file>